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0A" w:rsidRPr="00F114F5" w:rsidRDefault="004B010A" w:rsidP="004B010A">
      <w:pPr>
        <w:pStyle w:val="Cabealho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14F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303">
        <w:rPr>
          <w:rFonts w:ascii="Times New Roman" w:hAnsi="Times New Roman" w:cs="Times New Roman"/>
          <w:b/>
          <w:bCs/>
          <w:sz w:val="28"/>
          <w:szCs w:val="28"/>
        </w:rPr>
        <w:t>CURSO DE COMBATE A CRIMES AMBIENTAIS: Aspectos Teóricos e Práticos da Atividade de Polícia Judiciária Ambiental</w:t>
      </w: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303" w:rsidRDefault="00130303" w:rsidP="004B0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Pr="00130303" w:rsidRDefault="00EA7169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0303">
        <w:rPr>
          <w:rFonts w:ascii="Times New Roman" w:hAnsi="Times New Roman" w:cs="Times New Roman"/>
          <w:bCs/>
          <w:sz w:val="24"/>
          <w:szCs w:val="24"/>
        </w:rPr>
        <w:t>M</w:t>
      </w:r>
      <w:r w:rsidR="00130303">
        <w:rPr>
          <w:rFonts w:ascii="Times New Roman" w:hAnsi="Times New Roman" w:cs="Times New Roman"/>
          <w:bCs/>
          <w:sz w:val="24"/>
          <w:szCs w:val="24"/>
        </w:rPr>
        <w:t xml:space="preserve">arcos </w:t>
      </w:r>
      <w:r w:rsidRPr="00130303">
        <w:rPr>
          <w:rFonts w:ascii="Times New Roman" w:hAnsi="Times New Roman" w:cs="Times New Roman"/>
          <w:bCs/>
          <w:sz w:val="24"/>
          <w:szCs w:val="24"/>
        </w:rPr>
        <w:t>A</w:t>
      </w:r>
      <w:r w:rsidR="00130303">
        <w:rPr>
          <w:rFonts w:ascii="Times New Roman" w:hAnsi="Times New Roman" w:cs="Times New Roman"/>
          <w:bCs/>
          <w:sz w:val="24"/>
          <w:szCs w:val="24"/>
        </w:rPr>
        <w:t xml:space="preserve">ntonio de </w:t>
      </w:r>
      <w:r w:rsidRPr="00130303">
        <w:rPr>
          <w:rFonts w:ascii="Times New Roman" w:hAnsi="Times New Roman" w:cs="Times New Roman"/>
          <w:bCs/>
          <w:sz w:val="24"/>
          <w:szCs w:val="24"/>
        </w:rPr>
        <w:t>Q</w:t>
      </w:r>
      <w:r w:rsidR="00130303">
        <w:rPr>
          <w:rFonts w:ascii="Times New Roman" w:hAnsi="Times New Roman" w:cs="Times New Roman"/>
          <w:bCs/>
          <w:sz w:val="24"/>
          <w:szCs w:val="24"/>
        </w:rPr>
        <w:t xml:space="preserve">ueiroz </w:t>
      </w:r>
      <w:r w:rsidRPr="00130303">
        <w:rPr>
          <w:rFonts w:ascii="Times New Roman" w:hAnsi="Times New Roman" w:cs="Times New Roman"/>
          <w:bCs/>
          <w:sz w:val="24"/>
          <w:szCs w:val="24"/>
        </w:rPr>
        <w:t>L</w:t>
      </w:r>
      <w:r w:rsidR="00130303">
        <w:rPr>
          <w:rFonts w:ascii="Times New Roman" w:hAnsi="Times New Roman" w:cs="Times New Roman"/>
          <w:bCs/>
          <w:sz w:val="24"/>
          <w:szCs w:val="24"/>
        </w:rPr>
        <w:t>emos</w:t>
      </w:r>
      <w:r w:rsidR="00130303" w:rsidRPr="00130303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0303">
        <w:rPr>
          <w:rFonts w:ascii="Times New Roman" w:hAnsi="Times New Roman" w:cs="Times New Roman"/>
          <w:bCs/>
          <w:sz w:val="24"/>
          <w:szCs w:val="24"/>
        </w:rPr>
        <w:t>Belém - Pará</w:t>
      </w:r>
    </w:p>
    <w:p w:rsidR="004B010A" w:rsidRPr="00130303" w:rsidRDefault="004B010A" w:rsidP="004B010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4B010A" w:rsidRPr="00130303">
          <w:headerReference w:type="default" r:id="rId9"/>
          <w:pgSz w:w="11906" w:h="16838"/>
          <w:pgMar w:top="1418" w:right="1134" w:bottom="1134" w:left="1701" w:header="720" w:footer="720" w:gutter="0"/>
          <w:cols w:space="720"/>
          <w:docGrid w:linePitch="360"/>
        </w:sectPr>
      </w:pPr>
      <w:r w:rsidRPr="00130303">
        <w:rPr>
          <w:rFonts w:ascii="Times New Roman" w:hAnsi="Times New Roman" w:cs="Times New Roman"/>
          <w:bCs/>
          <w:sz w:val="24"/>
          <w:szCs w:val="24"/>
        </w:rPr>
        <w:t>Junho/2017</w:t>
      </w:r>
    </w:p>
    <w:p w:rsidR="005C398D" w:rsidRDefault="004B010A" w:rsidP="005C3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4F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proofErr w:type="gramEnd"/>
      <w:r w:rsidRPr="00F114F5">
        <w:rPr>
          <w:rFonts w:ascii="Times New Roman" w:hAnsi="Times New Roman" w:cs="Times New Roman"/>
          <w:b/>
          <w:sz w:val="24"/>
          <w:szCs w:val="24"/>
        </w:rPr>
        <w:t xml:space="preserve"> JUSTIFICATIVA</w:t>
      </w:r>
    </w:p>
    <w:p w:rsidR="00383C15" w:rsidRPr="00F114F5" w:rsidRDefault="00F52E0E" w:rsidP="005C3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  <w:r w:rsidR="00383C15">
        <w:rPr>
          <w:rFonts w:ascii="Times New Roman" w:hAnsi="Times New Roman" w:cs="Times New Roman"/>
          <w:sz w:val="24"/>
          <w:szCs w:val="24"/>
          <w:lang w:val="pt-PT"/>
        </w:rPr>
        <w:t>A Constituição Federal de 1988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no </w:t>
      </w:r>
      <w:r w:rsidRPr="00F52E0E">
        <w:rPr>
          <w:rFonts w:ascii="Times New Roman" w:hAnsi="Times New Roman" w:cs="Times New Roman"/>
          <w:sz w:val="24"/>
          <w:szCs w:val="24"/>
          <w:lang w:val="pt-PT"/>
        </w:rPr>
        <w:t>Capítulo III</w:t>
      </w:r>
      <w:r>
        <w:rPr>
          <w:rFonts w:ascii="Times New Roman" w:hAnsi="Times New Roman" w:cs="Times New Roman"/>
          <w:sz w:val="24"/>
          <w:szCs w:val="24"/>
          <w:lang w:val="pt-PT"/>
        </w:rPr>
        <w:t>, a</w:t>
      </w:r>
      <w:proofErr w:type="spellStart"/>
      <w:r w:rsidRPr="00F52E0E">
        <w:rPr>
          <w:rFonts w:ascii="Times New Roman" w:hAnsi="Times New Roman" w:cs="Times New Roman"/>
          <w:color w:val="000000"/>
          <w:sz w:val="24"/>
          <w:szCs w:val="24"/>
        </w:rPr>
        <w:t>rt</w:t>
      </w:r>
      <w:proofErr w:type="spellEnd"/>
      <w:r w:rsidRPr="00F52E0E">
        <w:rPr>
          <w:rFonts w:ascii="Times New Roman" w:hAnsi="Times New Roman" w:cs="Times New Roman"/>
          <w:color w:val="000000"/>
          <w:sz w:val="24"/>
          <w:szCs w:val="24"/>
        </w:rPr>
        <w:t>. 144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398D">
        <w:rPr>
          <w:rFonts w:ascii="Times New Roman" w:hAnsi="Times New Roman" w:cs="Times New Roman"/>
          <w:sz w:val="24"/>
          <w:szCs w:val="24"/>
        </w:rPr>
        <w:t>caput e incisos I a V</w:t>
      </w:r>
      <w:r w:rsidR="008D0379">
        <w:rPr>
          <w:rFonts w:ascii="Times New Roman" w:hAnsi="Times New Roman" w:cs="Times New Roman"/>
          <w:sz w:val="24"/>
          <w:szCs w:val="24"/>
        </w:rPr>
        <w:t>, prescreve</w:t>
      </w:r>
      <w:r>
        <w:rPr>
          <w:rFonts w:ascii="Times New Roman" w:hAnsi="Times New Roman" w:cs="Times New Roman"/>
          <w:sz w:val="24"/>
          <w:szCs w:val="24"/>
        </w:rPr>
        <w:t xml:space="preserve"> os órgãos que compõe a</w:t>
      </w:r>
      <w:r w:rsidR="005C398D">
        <w:rPr>
          <w:rFonts w:ascii="Times New Roman" w:hAnsi="Times New Roman" w:cs="Times New Roman"/>
          <w:sz w:val="24"/>
          <w:szCs w:val="24"/>
        </w:rPr>
        <w:t xml:space="preserve"> segurança pública:</w:t>
      </w:r>
      <w:r w:rsidR="005C398D">
        <w:rPr>
          <w:rFonts w:ascii="Times New Roman" w:hAnsi="Times New Roman" w:cs="Times New Roman"/>
          <w:color w:val="000000"/>
          <w:sz w:val="24"/>
          <w:szCs w:val="24"/>
        </w:rPr>
        <w:t xml:space="preserve"> polícia federal,</w:t>
      </w:r>
      <w:r w:rsidRPr="00F52E0E">
        <w:rPr>
          <w:rFonts w:ascii="Times New Roman" w:hAnsi="Times New Roman" w:cs="Times New Roman"/>
          <w:color w:val="000000"/>
          <w:sz w:val="24"/>
          <w:szCs w:val="24"/>
        </w:rPr>
        <w:t xml:space="preserve"> polícia rodoviária federal</w:t>
      </w:r>
      <w:r w:rsidR="005C39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2E0E">
        <w:rPr>
          <w:rFonts w:ascii="Times New Roman" w:hAnsi="Times New Roman" w:cs="Times New Roman"/>
          <w:color w:val="000000"/>
          <w:sz w:val="24"/>
          <w:szCs w:val="24"/>
        </w:rPr>
        <w:t xml:space="preserve"> polícia ferroviária federal</w:t>
      </w:r>
      <w:r w:rsidR="005C39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398D">
        <w:rPr>
          <w:rFonts w:ascii="Times New Roman" w:hAnsi="Times New Roman" w:cs="Times New Roman"/>
          <w:sz w:val="24"/>
          <w:szCs w:val="24"/>
        </w:rPr>
        <w:t xml:space="preserve"> polícias civis, </w:t>
      </w:r>
      <w:r w:rsidR="005C398D" w:rsidRPr="005C398D">
        <w:rPr>
          <w:rFonts w:ascii="Times New Roman" w:hAnsi="Times New Roman" w:cs="Times New Roman"/>
          <w:color w:val="000000"/>
          <w:sz w:val="24"/>
          <w:szCs w:val="24"/>
        </w:rPr>
        <w:t>polícias militares e corpos de bombeiros militares</w:t>
      </w:r>
      <w:r w:rsidR="005C398D">
        <w:rPr>
          <w:rFonts w:ascii="Times New Roman" w:hAnsi="Times New Roman" w:cs="Times New Roman"/>
          <w:color w:val="000000"/>
          <w:sz w:val="24"/>
          <w:szCs w:val="24"/>
        </w:rPr>
        <w:t>, e no seu § 4º, traz as atribuições das Polícias Civis</w:t>
      </w:r>
      <w:r w:rsidR="008D0379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5C39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010A" w:rsidRPr="00F114F5" w:rsidRDefault="004B010A" w:rsidP="0007307D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A Polícia Civil do Pará, Órgão da Administração Direta, integrante do Sistema Estadual de Segurança Pública e Defesa Social, Instituição permanente, auxiliar da justiça criminal e necessária à defesa do povo e do Estado, dirigida por Delegado de Polícia de carreira da ativa, tem como incumbência as funções de polícia judiciária e a exclusividade da apuração de infrações penais, ressalvada a competência da União e de natureza militar, organizada de acordo com as normas gerais da Lei Complementar 022/94 e suas alterações</w:t>
      </w:r>
      <w:r w:rsidR="00263DB4">
        <w:rPr>
          <w:rStyle w:val="Refdenotaderodap"/>
          <w:rFonts w:ascii="Times New Roman" w:eastAsia="Arial" w:hAnsi="Times New Roman" w:cs="Times New Roman"/>
          <w:color w:val="000000"/>
          <w:sz w:val="24"/>
          <w:szCs w:val="24"/>
        </w:rPr>
        <w:footnoteReference w:id="3"/>
      </w: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B010A" w:rsidRPr="00F114F5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-1832</wp:posOffset>
            </wp:positionH>
            <wp:positionV relativeFrom="paragraph">
              <wp:posOffset>1566233</wp:posOffset>
            </wp:positionV>
            <wp:extent cx="5831456" cy="3407434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38" cy="341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ab/>
        <w:t>Para desempenhar eficientemente sua missão institucional, a Polícia Civil do Estado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Pará,</w:t>
      </w: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tem na sua estrutura organizacional as Divisões Especializadas e suas respectivas Delegacias, dirigidas por Delegados de Polícia de carreira da ativa, órgãos subordinados à Diretoria de Polícia Especializada, tendo por atribuição a coordenação, controle e supervisão administrativa, técnica e operacional, em sua respectiva área de atuação, com circunscrição em todo Estado.</w:t>
      </w: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Pr="00F114F5" w:rsidRDefault="004B010A" w:rsidP="004B010A">
      <w:pPr>
        <w:spacing w:before="120" w:after="120" w:line="360" w:lineRule="auto"/>
        <w:ind w:right="-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Default="004B010A" w:rsidP="004B010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Neste contexto de gestão, investigação e policiamento ambiental, direcionados para as atividades potencialmente poluidoras e utilizadoras de recursos naturais, que por ação ou omissão resultem em degradação ambiental, temos a Divisão Especializada em Meio Ambiente-DEMA que tem como atribuições coordenar, controlar e supervisionar as atividades operacionais e administrativas das Delegacias Especializadas e instaurar procedimentos de polícia judiciária para apurar os crimes praticados contra o meio ambiente, tendo a seguinte composição: Delegacia de Repressão a Crimes Contra a Fauna e Flora,</w:t>
      </w:r>
      <w:r w:rsidRPr="00F114F5">
        <w:rPr>
          <w:rFonts w:ascii="Times New Roman" w:hAnsi="Times New Roman" w:cs="Times New Roman"/>
          <w:sz w:val="24"/>
          <w:szCs w:val="24"/>
        </w:rPr>
        <w:t xml:space="preserve"> </w:t>
      </w: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Delegacia de Repressão a Crimes Contra o Ordenamento Urbano e Patrimônio Cultural, Da Delegacia de Repressão à Poluição e Outros Crimes Ambientais, e Delegacia de Conflitos Agrários</w:t>
      </w:r>
      <w:r w:rsidR="00DE0862">
        <w:rPr>
          <w:rFonts w:ascii="Times New Roman" w:eastAsia="Arial" w:hAnsi="Times New Roman" w:cs="Times New Roman"/>
          <w:color w:val="000000"/>
          <w:sz w:val="24"/>
          <w:szCs w:val="24"/>
        </w:rPr>
        <w:t>, conforme dispõe o Regimento Interno da Polícia Civil do Estado do Pará</w:t>
      </w:r>
      <w:r w:rsidR="00DE0862">
        <w:rPr>
          <w:rStyle w:val="Refdenotaderodap"/>
          <w:rFonts w:ascii="Times New Roman" w:eastAsia="Arial" w:hAnsi="Times New Roman" w:cs="Times New Roman"/>
          <w:color w:val="000000"/>
          <w:sz w:val="24"/>
          <w:szCs w:val="24"/>
        </w:rPr>
        <w:footnoteReference w:id="4"/>
      </w:r>
      <w:r w:rsidR="00DE086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30303" w:rsidRDefault="00130303" w:rsidP="004B010A">
      <w:pPr>
        <w:spacing w:after="0" w:line="360" w:lineRule="auto"/>
        <w:jc w:val="both"/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pt-BR"/>
        </w:rPr>
      </w:pPr>
    </w:p>
    <w:p w:rsidR="004B010A" w:rsidRPr="00F114F5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720715" cy="3328670"/>
            <wp:effectExtent l="0" t="0" r="0" b="5080"/>
            <wp:docPr id="1" name="Imagem 1" descr="C:\Users\Marcos Antonio\AppData\Local\Temp\Rar$DI33.727\Organograma D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 Antonio\AppData\Local\Temp\Rar$DI33.727\Organograma DEM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B4" w:rsidRDefault="00263DB4" w:rsidP="004B010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Pr="00F114F5" w:rsidRDefault="004B010A" w:rsidP="009E6C0D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Cumpre ressaltar que nesse processo de gestão, investigação e policiamento ambiental, a capacitação e o treinamento dos agentes públicos é um instrumento básico para a realização de um trabalho qualificado e permanente, com o fim de resguardar a integridade do meio ambiente, reprimindo ações predatórias do homem sobre a natureza.</w:t>
      </w:r>
    </w:p>
    <w:p w:rsidR="004B010A" w:rsidRDefault="004B010A" w:rsidP="004B010A">
      <w:pPr>
        <w:spacing w:after="0" w:line="360" w:lineRule="auto"/>
        <w:ind w:left="227" w:firstLine="1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E6C0D" w:rsidRPr="00F114F5" w:rsidRDefault="009E6C0D" w:rsidP="004B010A">
      <w:pPr>
        <w:spacing w:after="0" w:line="360" w:lineRule="auto"/>
        <w:ind w:left="227" w:firstLine="1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F114F5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2</w:t>
      </w:r>
      <w:proofErr w:type="gramEnd"/>
      <w:r w:rsidRPr="00F114F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PÚBLICO ALVO</w:t>
      </w:r>
    </w:p>
    <w:p w:rsidR="004B010A" w:rsidRPr="00F114F5" w:rsidRDefault="004B010A" w:rsidP="004B010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O curso tem como público alvo, Policiais Civis e Militares lotados na capital e no interior do Estado, Guardas Municipais, Técnicos que atuem nas Secretarias de Meio Ambiente e demais Agentes Públicos que se interessem pela temática do curso.</w:t>
      </w:r>
    </w:p>
    <w:p w:rsidR="004B010A" w:rsidRPr="00F114F5" w:rsidRDefault="004B010A" w:rsidP="004B010A">
      <w:pPr>
        <w:pStyle w:val="Corpo"/>
        <w:spacing w:after="0" w:line="36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10A" w:rsidRPr="00F114F5" w:rsidRDefault="004B010A" w:rsidP="004B010A">
      <w:pPr>
        <w:pStyle w:val="Corp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F114F5">
        <w:rPr>
          <w:rFonts w:ascii="Times New Roman" w:hAnsi="Times New Roman" w:cs="Times New Roman"/>
          <w:b/>
          <w:sz w:val="24"/>
          <w:szCs w:val="24"/>
        </w:rPr>
        <w:t xml:space="preserve"> OBJETIVOS</w:t>
      </w:r>
    </w:p>
    <w:p w:rsidR="004B010A" w:rsidRPr="00F114F5" w:rsidRDefault="004B010A" w:rsidP="004B010A">
      <w:pPr>
        <w:pStyle w:val="Corp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F5">
        <w:rPr>
          <w:rFonts w:ascii="Times New Roman" w:hAnsi="Times New Roman" w:cs="Times New Roman"/>
          <w:b/>
          <w:sz w:val="24"/>
          <w:szCs w:val="24"/>
        </w:rPr>
        <w:t>3.1 GERAL</w:t>
      </w:r>
    </w:p>
    <w:p w:rsidR="004B010A" w:rsidRPr="00F114F5" w:rsidRDefault="004B010A" w:rsidP="009E6C0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Possibilitar aos participantes noções gerais dos aspectos teóricos e práticos da atividade de polícia judiciária ambiental no combate as infrações penais contra o meio ambiente.</w:t>
      </w:r>
    </w:p>
    <w:p w:rsidR="004B010A" w:rsidRPr="00F114F5" w:rsidRDefault="004B010A" w:rsidP="004B010A">
      <w:pPr>
        <w:autoSpaceDE w:val="0"/>
        <w:spacing w:after="0" w:line="36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10A" w:rsidRPr="00F114F5" w:rsidRDefault="004B010A" w:rsidP="004B010A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F5">
        <w:rPr>
          <w:rFonts w:ascii="Times New Roman" w:hAnsi="Times New Roman" w:cs="Times New Roman"/>
          <w:b/>
          <w:sz w:val="24"/>
          <w:szCs w:val="24"/>
        </w:rPr>
        <w:t>ESPECÍFICOS</w:t>
      </w:r>
    </w:p>
    <w:p w:rsidR="004B010A" w:rsidRPr="00F114F5" w:rsidRDefault="004B010A" w:rsidP="009E6C0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Desenvolver conhecimentos teóricos e práticos com uma visão crítica da atividade de polícia judiciária ambiental;</w:t>
      </w:r>
    </w:p>
    <w:p w:rsidR="004B010A" w:rsidRPr="00F114F5" w:rsidRDefault="004B010A" w:rsidP="009E6C0D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Identificar as tipologias mais comuns dos crimes e infrações administrativas ambientais;</w:t>
      </w:r>
    </w:p>
    <w:p w:rsidR="004B010A" w:rsidRPr="00F114F5" w:rsidRDefault="004B010A" w:rsidP="009E6C0D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14F5">
        <w:rPr>
          <w:rFonts w:ascii="Times New Roman" w:eastAsia="Arial" w:hAnsi="Times New Roman" w:cs="Times New Roman"/>
          <w:color w:val="000000"/>
          <w:sz w:val="24"/>
          <w:szCs w:val="24"/>
        </w:rPr>
        <w:t>Discutir os atos administrativos praticados nos procedimentos de polícia judiciária ambiental como o Inquérito Policial e o Termo Circunstanciado de Ocorrência, e os quesitos mais solicitados em perícia ambiental.</w:t>
      </w:r>
    </w:p>
    <w:p w:rsidR="009E6C0D" w:rsidRDefault="009E6C0D" w:rsidP="004B01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10A" w:rsidRPr="00F114F5" w:rsidRDefault="004B010A" w:rsidP="004B01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14F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114F5">
        <w:rPr>
          <w:rFonts w:ascii="Times New Roman" w:hAnsi="Times New Roman" w:cs="Times New Roman"/>
          <w:b/>
          <w:sz w:val="24"/>
          <w:szCs w:val="24"/>
        </w:rPr>
        <w:t xml:space="preserve"> ESTRUTURAS, CRONOGRAMA </w:t>
      </w:r>
      <w:r w:rsidRPr="00F114F5">
        <w:rPr>
          <w:rFonts w:ascii="Times New Roman" w:hAnsi="Times New Roman" w:cs="Times New Roman"/>
          <w:b/>
          <w:bCs/>
          <w:sz w:val="24"/>
          <w:szCs w:val="24"/>
        </w:rPr>
        <w:t>E CERTIFICAÇÃO</w:t>
      </w:r>
    </w:p>
    <w:p w:rsidR="004B010A" w:rsidRPr="00F114F5" w:rsidRDefault="004B010A" w:rsidP="004B010A">
      <w:pPr>
        <w:pStyle w:val="Corp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F5">
        <w:rPr>
          <w:rFonts w:ascii="Times New Roman" w:hAnsi="Times New Roman" w:cs="Times New Roman"/>
          <w:bCs/>
          <w:sz w:val="24"/>
          <w:szCs w:val="24"/>
        </w:rPr>
        <w:t xml:space="preserve">O curso será ministrado no período de 21 a </w:t>
      </w:r>
      <w:r w:rsidRPr="00F114F5">
        <w:rPr>
          <w:rFonts w:ascii="Times New Roman" w:hAnsi="Times New Roman" w:cs="Times New Roman"/>
          <w:sz w:val="24"/>
          <w:szCs w:val="24"/>
        </w:rPr>
        <w:t>23 de junho do corrente,</w:t>
      </w:r>
      <w:r w:rsidRPr="00F114F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 </w:t>
      </w:r>
      <w:r w:rsidRPr="00F114F5">
        <w:rPr>
          <w:rFonts w:ascii="Times New Roman" w:hAnsi="Times New Roman" w:cs="Times New Roman"/>
          <w:bCs/>
          <w:sz w:val="24"/>
          <w:szCs w:val="24"/>
        </w:rPr>
        <w:t>Academia de Polícia Civil do Estado do Piauí, com a seguinte programação:</w:t>
      </w:r>
    </w:p>
    <w:p w:rsidR="004B010A" w:rsidRPr="00F114F5" w:rsidRDefault="004B010A" w:rsidP="004B010A">
      <w:pPr>
        <w:pStyle w:val="Corpo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14F5">
        <w:rPr>
          <w:rFonts w:ascii="Times New Roman" w:hAnsi="Times New Roman" w:cs="Times New Roman"/>
          <w:bCs/>
          <w:sz w:val="24"/>
          <w:szCs w:val="24"/>
        </w:rPr>
        <w:t>-21/06 – Palestra de abertura às 15h</w:t>
      </w:r>
      <w:r w:rsidRPr="00F114F5">
        <w:rPr>
          <w:rFonts w:ascii="Times New Roman" w:hAnsi="Times New Roman" w:cs="Times New Roman"/>
          <w:sz w:val="24"/>
          <w:szCs w:val="24"/>
        </w:rPr>
        <w:t>;</w:t>
      </w:r>
    </w:p>
    <w:p w:rsidR="004B010A" w:rsidRPr="00F114F5" w:rsidRDefault="004B010A" w:rsidP="004B010A">
      <w:pPr>
        <w:pStyle w:val="Corpo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14F5">
        <w:rPr>
          <w:rFonts w:ascii="Times New Roman" w:hAnsi="Times New Roman" w:cs="Times New Roman"/>
          <w:sz w:val="24"/>
          <w:szCs w:val="24"/>
        </w:rPr>
        <w:t xml:space="preserve">-22/06 - 08h às 12h e </w:t>
      </w:r>
      <w:proofErr w:type="gramStart"/>
      <w:r w:rsidRPr="00F114F5">
        <w:rPr>
          <w:rFonts w:ascii="Times New Roman" w:hAnsi="Times New Roman" w:cs="Times New Roman"/>
          <w:sz w:val="24"/>
          <w:szCs w:val="24"/>
        </w:rPr>
        <w:t>14:30</w:t>
      </w:r>
      <w:proofErr w:type="gramEnd"/>
      <w:r w:rsidRPr="00F114F5">
        <w:rPr>
          <w:rFonts w:ascii="Times New Roman" w:hAnsi="Times New Roman" w:cs="Times New Roman"/>
          <w:sz w:val="24"/>
          <w:szCs w:val="24"/>
        </w:rPr>
        <w:t>h as 18:00h;</w:t>
      </w:r>
    </w:p>
    <w:p w:rsidR="004B010A" w:rsidRPr="00F114F5" w:rsidRDefault="004B010A" w:rsidP="004B010A">
      <w:pPr>
        <w:pStyle w:val="Corpo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14F5">
        <w:rPr>
          <w:rFonts w:ascii="Times New Roman" w:hAnsi="Times New Roman" w:cs="Times New Roman"/>
          <w:sz w:val="24"/>
          <w:szCs w:val="24"/>
        </w:rPr>
        <w:t xml:space="preserve">-23/06 - </w:t>
      </w:r>
      <w:r w:rsidRPr="00F114F5">
        <w:rPr>
          <w:rFonts w:ascii="Times New Roman" w:hAnsi="Times New Roman" w:cs="Times New Roman"/>
          <w:bCs/>
          <w:sz w:val="24"/>
          <w:szCs w:val="24"/>
        </w:rPr>
        <w:t xml:space="preserve">08h às 12h e </w:t>
      </w:r>
      <w:proofErr w:type="gramStart"/>
      <w:r w:rsidRPr="00F114F5">
        <w:rPr>
          <w:rFonts w:ascii="Times New Roman" w:hAnsi="Times New Roman" w:cs="Times New Roman"/>
          <w:bCs/>
          <w:sz w:val="24"/>
          <w:szCs w:val="24"/>
        </w:rPr>
        <w:t>14:30</w:t>
      </w:r>
      <w:proofErr w:type="gramEnd"/>
      <w:r w:rsidRPr="00F114F5">
        <w:rPr>
          <w:rFonts w:ascii="Times New Roman" w:hAnsi="Times New Roman" w:cs="Times New Roman"/>
          <w:bCs/>
          <w:sz w:val="24"/>
          <w:szCs w:val="24"/>
        </w:rPr>
        <w:t>h as 18h;</w:t>
      </w:r>
    </w:p>
    <w:p w:rsidR="004B010A" w:rsidRDefault="004B010A" w:rsidP="004B010A">
      <w:pPr>
        <w:pStyle w:val="Corpo"/>
        <w:spacing w:after="0" w:line="360" w:lineRule="auto"/>
        <w:ind w:left="227" w:firstLine="4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F5">
        <w:rPr>
          <w:rFonts w:ascii="Times New Roman" w:hAnsi="Times New Roman" w:cs="Times New Roman"/>
          <w:bCs/>
          <w:sz w:val="24"/>
          <w:szCs w:val="24"/>
        </w:rPr>
        <w:t xml:space="preserve">Somente serão certificados os alunos com frequência igual ou </w:t>
      </w:r>
      <w:r w:rsidR="009E6C0D">
        <w:rPr>
          <w:rFonts w:ascii="Times New Roman" w:hAnsi="Times New Roman" w:cs="Times New Roman"/>
          <w:bCs/>
          <w:sz w:val="24"/>
          <w:szCs w:val="24"/>
        </w:rPr>
        <w:t>superior a 75 % correspondente à</w:t>
      </w:r>
      <w:r w:rsidRPr="00F114F5">
        <w:rPr>
          <w:rFonts w:ascii="Times New Roman" w:hAnsi="Times New Roman" w:cs="Times New Roman"/>
          <w:bCs/>
          <w:sz w:val="24"/>
          <w:szCs w:val="24"/>
        </w:rPr>
        <w:t xml:space="preserve"> carga horária total do curso.</w:t>
      </w:r>
    </w:p>
    <w:p w:rsidR="009E6C0D" w:rsidRDefault="009E6C0D" w:rsidP="004B010A">
      <w:pPr>
        <w:pStyle w:val="Corpo"/>
        <w:spacing w:after="0" w:line="360" w:lineRule="auto"/>
        <w:ind w:left="2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0A" w:rsidRDefault="004B010A" w:rsidP="004B010A">
      <w:pPr>
        <w:pStyle w:val="Corpo"/>
        <w:spacing w:after="0" w:line="360" w:lineRule="auto"/>
        <w:ind w:left="2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4F5">
        <w:rPr>
          <w:rFonts w:ascii="Times New Roman" w:hAnsi="Times New Roman" w:cs="Times New Roman"/>
          <w:b/>
          <w:bCs/>
          <w:sz w:val="24"/>
          <w:szCs w:val="24"/>
        </w:rPr>
        <w:t>EMENTA</w:t>
      </w:r>
    </w:p>
    <w:p w:rsidR="009E6C0D" w:rsidRPr="00F114F5" w:rsidRDefault="009E6C0D" w:rsidP="004B010A">
      <w:pPr>
        <w:pStyle w:val="Corpo"/>
        <w:spacing w:after="0" w:line="360" w:lineRule="auto"/>
        <w:ind w:left="2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2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8"/>
        <w:gridCol w:w="2408"/>
        <w:gridCol w:w="5543"/>
      </w:tblGrid>
      <w:tr w:rsidR="004B010A" w:rsidRPr="00F114F5" w:rsidTr="00F951E2">
        <w:trPr>
          <w:trHeight w:val="411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Módulo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0A" w:rsidRPr="00F114F5" w:rsidTr="009E6C0D">
        <w:trPr>
          <w:trHeight w:val="139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FF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 w:line="360" w:lineRule="auto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Cs/>
                <w:sz w:val="24"/>
                <w:szCs w:val="24"/>
              </w:rPr>
              <w:t>PALESTRA DE ABERTURA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6C0D" w:rsidRDefault="009E6C0D" w:rsidP="00F951E2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 Visão Geral do Curso de Combate a Crimes Ambientais</w:t>
            </w:r>
            <w:r w:rsidRPr="00E726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 Aspectos Teóricos e Práticos da Atividade de Polícia Judiciária Ambiental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10A" w:rsidRPr="00F114F5" w:rsidRDefault="004B010A" w:rsidP="009E6C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2. Principais Delitos contra o Meio Ambiente na Amazônia: a realidade do Estado do Pará.  </w:t>
            </w:r>
          </w:p>
        </w:tc>
      </w:tr>
      <w:tr w:rsidR="004B010A" w:rsidRPr="00F114F5" w:rsidTr="00F951E2">
        <w:trPr>
          <w:trHeight w:val="444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sz w:val="24"/>
                <w:szCs w:val="24"/>
              </w:rPr>
              <w:t>II</w:t>
            </w: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0A" w:rsidRPr="00F114F5" w:rsidRDefault="004B010A" w:rsidP="00F951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0A" w:rsidRPr="00F114F5" w:rsidRDefault="004B010A" w:rsidP="00F951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PROCEDIMENTOS DE POLÍCIA JUDICIÁRIA AMBIENTAL E A LEI Nº 9.605/1998</w:t>
            </w: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 Atribuição nos Crimes Ambientais;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 Tríplice Responsabilidade Ambiental;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 Autoria e Materialidade do Delito;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 Concurso de Pessoas;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 Apreensão do Produto e Instrumentos do Crime;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 Ação Penal;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 Tipos Penais: Fauna; Flora; Poluição; Ordenamento Urbano e Patrimônio Cultural e Contra a Administração Ambiental;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 Principais infrações administrativas Ambientais.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 Meio Ambiente: infrações penais x infrações administrativas.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010A" w:rsidRPr="00F114F5" w:rsidTr="00F951E2">
        <w:trPr>
          <w:trHeight w:val="2238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sz w:val="24"/>
                <w:szCs w:val="24"/>
              </w:rPr>
              <w:t>MEDICINA VETERINÁRIA E OS CRIMES CONTRA A FAUNA</w:t>
            </w:r>
          </w:p>
          <w:p w:rsidR="004B010A" w:rsidRPr="00F114F5" w:rsidRDefault="004B010A" w:rsidP="00F951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  <w:r w:rsidRPr="00F114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1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14F5">
              <w:rPr>
                <w:rFonts w:ascii="Times New Roman" w:eastAsia="Arial" w:hAnsi="Times New Roman" w:cs="Times New Roman"/>
                <w:sz w:val="24"/>
                <w:szCs w:val="24"/>
              </w:rPr>
              <w:t>O bem-estar animal na identificação dos maus tratos.</w:t>
            </w:r>
          </w:p>
          <w:p w:rsidR="004B010A" w:rsidRPr="00F114F5" w:rsidRDefault="004B010A" w:rsidP="00F951E2">
            <w:pPr>
              <w:tabs>
                <w:tab w:val="left" w:pos="271"/>
                <w:tab w:val="left" w:pos="523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 A etologia como ferramenta de identificação de comportamentos anormais, em espécies domésticas.</w:t>
            </w:r>
          </w:p>
        </w:tc>
      </w:tr>
      <w:tr w:rsidR="004B010A" w:rsidRPr="00F114F5" w:rsidTr="00F951E2">
        <w:trPr>
          <w:trHeight w:val="58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ROCEDIMENTOS, </w:t>
            </w: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ASPECTOS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TEÓRICOS,</w:t>
            </w: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PRÁTICOS E ESTUDO DE </w:t>
            </w:r>
            <w:proofErr w:type="gramStart"/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CASOS</w:t>
            </w:r>
            <w:proofErr w:type="gramEnd"/>
          </w:p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4" w:space="0" w:color="FF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 Procedimentos de Polícia Judiciária Ambiental: Instauração, Instrução e conclusão;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 Procedimentos em Espé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cie: Inquérito Policial e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T.C.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</w:t>
            </w: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 Perícia nos Crimes Ambientais: Importância; Quesitos; Constatação e Fixação do Dano Ambiental.</w:t>
            </w:r>
          </w:p>
          <w:p w:rsidR="004B010A" w:rsidRPr="00F114F5" w:rsidRDefault="004B010A" w:rsidP="00F95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sz w:val="24"/>
                <w:szCs w:val="24"/>
              </w:rPr>
              <w:t>4. Teoria do Link: o elo entre crimes contra a pessoa e crueldade contra animais.</w:t>
            </w:r>
          </w:p>
          <w:p w:rsidR="004B010A" w:rsidRPr="00F114F5" w:rsidRDefault="004B010A" w:rsidP="00F95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0A" w:rsidRPr="00F114F5" w:rsidTr="00F951E2">
        <w:trPr>
          <w:trHeight w:val="14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Cs/>
                <w:sz w:val="24"/>
                <w:szCs w:val="24"/>
              </w:rPr>
              <w:t>ASPECTOS 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ÁTICOS DE</w:t>
            </w:r>
            <w:r w:rsidRPr="00F11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FAUNA E EDUCAÇÃO AMBIENTAL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B010A" w:rsidRPr="00F114F5" w:rsidRDefault="004B010A" w:rsidP="00F951E2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 Animais da Fauna Silvestre e exóticos a luz da Lei 9.605/98.</w:t>
            </w:r>
          </w:p>
          <w:p w:rsidR="004B010A" w:rsidRPr="00F114F5" w:rsidRDefault="004B010A" w:rsidP="00EA7169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14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 Projeto Sala Verde: A educação e conscientização ambiental como instrumento de transformação.</w:t>
            </w:r>
          </w:p>
        </w:tc>
      </w:tr>
    </w:tbl>
    <w:p w:rsidR="004B010A" w:rsidRPr="00F114F5" w:rsidRDefault="004B010A" w:rsidP="004B010A">
      <w:pPr>
        <w:pStyle w:val="Corpo"/>
        <w:spacing w:before="120" w:after="120" w:line="360" w:lineRule="auto"/>
        <w:ind w:right="-2" w:firstLine="1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1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proofErr w:type="gramEnd"/>
      <w:r w:rsidRPr="00F114F5">
        <w:rPr>
          <w:rFonts w:ascii="Times New Roman" w:hAnsi="Times New Roman" w:cs="Times New Roman"/>
          <w:b/>
          <w:bCs/>
          <w:sz w:val="24"/>
          <w:szCs w:val="24"/>
        </w:rPr>
        <w:t xml:space="preserve"> CORPO DOCENTE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HORÁRIO</w:t>
      </w:r>
    </w:p>
    <w:tbl>
      <w:tblPr>
        <w:tblW w:w="935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709"/>
        <w:gridCol w:w="3529"/>
        <w:gridCol w:w="3715"/>
      </w:tblGrid>
      <w:tr w:rsidR="004B010A" w:rsidRPr="00F114F5" w:rsidTr="00F951E2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4B010A" w:rsidRPr="00F114F5" w:rsidRDefault="004B010A" w:rsidP="00F951E2">
            <w:pPr>
              <w:pStyle w:val="Corpo"/>
              <w:snapToGrid w:val="0"/>
              <w:spacing w:before="24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MÓDULO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pStyle w:val="Corpo"/>
              <w:snapToGrid w:val="0"/>
              <w:spacing w:before="24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4B010A" w:rsidRPr="00F114F5" w:rsidRDefault="004B010A" w:rsidP="00F951E2">
            <w:pPr>
              <w:pStyle w:val="Corpo"/>
              <w:snapToGrid w:val="0"/>
              <w:spacing w:before="240"/>
              <w:ind w:right="-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PROFESSOR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pStyle w:val="Corpo"/>
              <w:snapToGrid w:val="0"/>
              <w:spacing w:before="24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CONTATOS</w:t>
            </w:r>
          </w:p>
        </w:tc>
      </w:tr>
      <w:tr w:rsidR="004B010A" w:rsidRPr="00F114F5" w:rsidTr="00F951E2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379" w:rsidRPr="00F114F5" w:rsidRDefault="008D0379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MARCOS ANTONIO DE QUEIROZ LEMOS</w:t>
            </w:r>
            <w:proofErr w:type="gramEnd"/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0A" w:rsidRPr="00F114F5" w:rsidRDefault="007D35B9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4B010A" w:rsidRPr="00F114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marcoslemosdpc@yahoo.com.br</w:t>
              </w:r>
            </w:hyperlink>
          </w:p>
          <w:p w:rsidR="004B010A" w:rsidRPr="00F114F5" w:rsidRDefault="004B010A" w:rsidP="00F951E2">
            <w:pPr>
              <w:pStyle w:val="Corp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Cs/>
                <w:sz w:val="24"/>
                <w:szCs w:val="24"/>
              </w:rPr>
              <w:t>(91) 99146.5413</w:t>
            </w:r>
          </w:p>
        </w:tc>
      </w:tr>
      <w:tr w:rsidR="004B010A" w:rsidRPr="00F114F5" w:rsidTr="00F951E2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10A" w:rsidRPr="00F114F5" w:rsidRDefault="004B010A" w:rsidP="00F951E2">
            <w:pPr>
              <w:pStyle w:val="Corpo"/>
              <w:snapToGrid w:val="0"/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EDELVAN SOARES DA SILVA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pStyle w:val="Corp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010A" w:rsidRPr="00F114F5" w:rsidRDefault="007D35B9" w:rsidP="00F951E2">
            <w:pPr>
              <w:pStyle w:val="Corp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4B010A" w:rsidRPr="00F114F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edelvansoares@gmail.com</w:t>
              </w:r>
            </w:hyperlink>
          </w:p>
          <w:p w:rsidR="004B010A" w:rsidRPr="00F114F5" w:rsidRDefault="004B010A" w:rsidP="00F951E2">
            <w:pPr>
              <w:pStyle w:val="Corp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F5">
              <w:rPr>
                <w:rFonts w:ascii="Times New Roman" w:hAnsi="Times New Roman" w:cs="Times New Roman"/>
                <w:bCs/>
                <w:sz w:val="24"/>
                <w:szCs w:val="24"/>
              </w:rPr>
              <w:t>(91) 98401-0697</w:t>
            </w:r>
          </w:p>
        </w:tc>
      </w:tr>
    </w:tbl>
    <w:p w:rsidR="004B010A" w:rsidRDefault="004B010A" w:rsidP="004B0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2409"/>
        <w:gridCol w:w="2268"/>
        <w:gridCol w:w="2410"/>
      </w:tblGrid>
      <w:tr w:rsidR="004B010A" w:rsidRPr="00F114F5" w:rsidTr="00F951E2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QUARTA</w:t>
            </w:r>
          </w:p>
          <w:p w:rsidR="004B010A" w:rsidRPr="00F114F5" w:rsidRDefault="004B010A" w:rsidP="00F9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QUINTA</w:t>
            </w:r>
          </w:p>
          <w:p w:rsidR="004B010A" w:rsidRPr="00F114F5" w:rsidRDefault="004B010A" w:rsidP="00F9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B010A" w:rsidRPr="00F114F5" w:rsidRDefault="004B010A" w:rsidP="00F9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SEXTA</w:t>
            </w:r>
          </w:p>
          <w:p w:rsidR="004B010A" w:rsidRPr="00F114F5" w:rsidRDefault="004B010A" w:rsidP="00F9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(23)</w:t>
            </w:r>
          </w:p>
        </w:tc>
      </w:tr>
      <w:tr w:rsidR="004B010A" w:rsidRPr="00F114F5" w:rsidTr="00F951E2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MÓDULO 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0A" w:rsidRPr="00F114F5" w:rsidTr="00F951E2">
        <w:tc>
          <w:tcPr>
            <w:tcW w:w="2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08h/</w:t>
            </w:r>
            <w:proofErr w:type="gramStart"/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MÓDULO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MÓDULO IV</w:t>
            </w:r>
          </w:p>
        </w:tc>
      </w:tr>
      <w:tr w:rsidR="004B010A" w:rsidRPr="00F114F5" w:rsidTr="00F951E2">
        <w:tc>
          <w:tcPr>
            <w:tcW w:w="2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9E6C0D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4B010A"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End"/>
            <w:r w:rsidR="004B010A"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h/18h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MÓDULO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010A" w:rsidRPr="00F114F5" w:rsidRDefault="004B010A" w:rsidP="00F951E2">
            <w:pPr>
              <w:snapToGri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F5">
              <w:rPr>
                <w:rFonts w:ascii="Times New Roman" w:eastAsia="Times New Roman" w:hAnsi="Times New Roman" w:cs="Times New Roman"/>
                <w:sz w:val="24"/>
                <w:szCs w:val="24"/>
              </w:rPr>
              <w:t>MÓDULO V</w:t>
            </w:r>
          </w:p>
        </w:tc>
      </w:tr>
    </w:tbl>
    <w:p w:rsidR="008D0379" w:rsidRDefault="008D0379" w:rsidP="008D0379">
      <w:pPr>
        <w:spacing w:after="0" w:line="360" w:lineRule="auto"/>
      </w:pPr>
    </w:p>
    <w:p w:rsidR="008D0379" w:rsidRPr="008D0379" w:rsidRDefault="008D0379" w:rsidP="008D03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0379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8D0379" w:rsidRPr="008D0379" w:rsidRDefault="008D0379" w:rsidP="008D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37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8D0379">
        <w:rPr>
          <w:rFonts w:ascii="Times New Roman" w:hAnsi="Times New Roman" w:cs="Times New Roman"/>
          <w:b/>
          <w:sz w:val="24"/>
          <w:szCs w:val="24"/>
        </w:rPr>
        <w:t xml:space="preserve">Constituição da República Federativa de Brasil </w:t>
      </w:r>
      <w:proofErr w:type="gramStart"/>
      <w:r w:rsidRPr="008D037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D0379">
        <w:rPr>
          <w:rFonts w:ascii="Times New Roman" w:hAnsi="Times New Roman" w:cs="Times New Roman"/>
          <w:b/>
          <w:sz w:val="24"/>
          <w:szCs w:val="24"/>
        </w:rPr>
        <w:t xml:space="preserve"> 1988</w:t>
      </w:r>
      <w:proofErr w:type="gramEnd"/>
      <w:r w:rsidRPr="008D0379">
        <w:rPr>
          <w:rFonts w:ascii="Times New Roman" w:hAnsi="Times New Roman" w:cs="Times New Roman"/>
          <w:sz w:val="24"/>
          <w:szCs w:val="24"/>
        </w:rPr>
        <w:t>. Disponível em: http://www.planalto.gov.br/ccivil_03/constituicao/constituicaocompilado.htm. Acesso em: 15.06.17.</w:t>
      </w:r>
    </w:p>
    <w:p w:rsidR="00EA7169" w:rsidRPr="008D0379" w:rsidRDefault="008D0379" w:rsidP="008D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379">
        <w:rPr>
          <w:rFonts w:ascii="Times New Roman" w:hAnsi="Times New Roman" w:cs="Times New Roman"/>
          <w:sz w:val="24"/>
          <w:szCs w:val="24"/>
        </w:rPr>
        <w:t xml:space="preserve">PARÁ. Polícia Civil. </w:t>
      </w:r>
      <w:r w:rsidRPr="00EA7169">
        <w:rPr>
          <w:rFonts w:ascii="Times New Roman" w:hAnsi="Times New Roman" w:cs="Times New Roman"/>
          <w:b/>
          <w:sz w:val="24"/>
          <w:szCs w:val="24"/>
        </w:rPr>
        <w:t>Lei Complementar 022, de 15 de março de 1994 e suas alterações.</w:t>
      </w:r>
      <w:r w:rsidRPr="008D0379">
        <w:rPr>
          <w:rFonts w:ascii="Times New Roman" w:hAnsi="Times New Roman" w:cs="Times New Roman"/>
          <w:sz w:val="24"/>
          <w:szCs w:val="24"/>
        </w:rPr>
        <w:t xml:space="preserve"> Estabelece normas de organização, competências, garantias, direitos e deveres da Polícia Civil do Estado do Pará. Disponível em: http://www.policiacivil.pa.gov.br/sites/default/files/leiorganica022pcpa.pdf.  Acesso em: 15.06.2017.</w:t>
      </w:r>
    </w:p>
    <w:p w:rsidR="008D0379" w:rsidRPr="008D0379" w:rsidRDefault="00EA7169" w:rsidP="008D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130303">
        <w:rPr>
          <w:rFonts w:ascii="Times New Roman" w:hAnsi="Times New Roman" w:cs="Times New Roman"/>
          <w:sz w:val="24"/>
          <w:szCs w:val="24"/>
        </w:rPr>
        <w:t>. Decreto</w:t>
      </w:r>
      <w:r w:rsidR="008D0379" w:rsidRPr="008D0379">
        <w:rPr>
          <w:rFonts w:ascii="Times New Roman" w:hAnsi="Times New Roman" w:cs="Times New Roman"/>
          <w:sz w:val="24"/>
          <w:szCs w:val="24"/>
        </w:rPr>
        <w:t xml:space="preserve"> nº 2.690, de 18 de dezembro de 2006. </w:t>
      </w:r>
      <w:r w:rsidR="008D0379" w:rsidRPr="00EA7169">
        <w:rPr>
          <w:rFonts w:ascii="Times New Roman" w:hAnsi="Times New Roman" w:cs="Times New Roman"/>
          <w:b/>
          <w:sz w:val="24"/>
          <w:szCs w:val="24"/>
        </w:rPr>
        <w:t>Regimento Interno da Polícia Civil do Estado do Pará.</w:t>
      </w:r>
      <w:r w:rsidR="008D0379" w:rsidRPr="008D0379">
        <w:rPr>
          <w:rFonts w:ascii="Times New Roman" w:hAnsi="Times New Roman" w:cs="Times New Roman"/>
          <w:sz w:val="24"/>
          <w:szCs w:val="24"/>
        </w:rPr>
        <w:t xml:space="preserve"> Disponível em: http://www.adepol.com.br/images/documentos/regimentointernodapolciacivildoestdodopar.pd</w:t>
      </w:r>
      <w:r w:rsidR="00130303">
        <w:rPr>
          <w:rFonts w:ascii="Times New Roman" w:hAnsi="Times New Roman" w:cs="Times New Roman"/>
          <w:sz w:val="24"/>
          <w:szCs w:val="24"/>
        </w:rPr>
        <w:t>f</w:t>
      </w:r>
      <w:r w:rsidR="008D0379" w:rsidRPr="008D0379">
        <w:rPr>
          <w:rFonts w:ascii="Times New Roman" w:hAnsi="Times New Roman" w:cs="Times New Roman"/>
          <w:sz w:val="24"/>
          <w:szCs w:val="24"/>
        </w:rPr>
        <w:t>. Acesso em: 15.06.17.</w:t>
      </w:r>
    </w:p>
    <w:sectPr w:rsidR="008D0379" w:rsidRPr="008D03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B9" w:rsidRDefault="007D35B9" w:rsidP="004B010A">
      <w:pPr>
        <w:spacing w:after="0" w:line="240" w:lineRule="auto"/>
      </w:pPr>
      <w:r>
        <w:separator/>
      </w:r>
    </w:p>
  </w:endnote>
  <w:endnote w:type="continuationSeparator" w:id="0">
    <w:p w:rsidR="007D35B9" w:rsidRDefault="007D35B9" w:rsidP="004B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E" w:rsidRDefault="007D35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E" w:rsidRDefault="00DF699B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EA3608">
      <w:rPr>
        <w:noProof/>
      </w:rPr>
      <w:t>6</w:t>
    </w:r>
    <w:r>
      <w:fldChar w:fldCharType="end"/>
    </w:r>
  </w:p>
  <w:p w:rsidR="001C67BE" w:rsidRDefault="007D35B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E" w:rsidRDefault="007D35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B9" w:rsidRDefault="007D35B9" w:rsidP="004B010A">
      <w:pPr>
        <w:spacing w:after="0" w:line="240" w:lineRule="auto"/>
      </w:pPr>
      <w:r>
        <w:separator/>
      </w:r>
    </w:p>
  </w:footnote>
  <w:footnote w:type="continuationSeparator" w:id="0">
    <w:p w:rsidR="007D35B9" w:rsidRDefault="007D35B9" w:rsidP="004B010A">
      <w:pPr>
        <w:spacing w:after="0" w:line="240" w:lineRule="auto"/>
      </w:pPr>
      <w:r>
        <w:continuationSeparator/>
      </w:r>
    </w:p>
  </w:footnote>
  <w:footnote w:id="1">
    <w:p w:rsidR="00130303" w:rsidRDefault="00130303" w:rsidP="00130303">
      <w:pPr>
        <w:pStyle w:val="Textodenotaderodap"/>
      </w:pPr>
      <w:r>
        <w:rPr>
          <w:rStyle w:val="Refdenotaderodap"/>
        </w:rPr>
        <w:footnoteRef/>
      </w:r>
      <w:r w:rsidRPr="00130303">
        <w:rPr>
          <w:rFonts w:ascii="Times New Roman" w:hAnsi="Times New Roman" w:cs="Times New Roman"/>
        </w:rPr>
        <w:t xml:space="preserve"> Delegado da Polícia Civil do Pará - Classe Especial</w:t>
      </w:r>
      <w:r>
        <w:rPr>
          <w:rFonts w:ascii="Times New Roman" w:hAnsi="Times New Roman" w:cs="Times New Roman"/>
        </w:rPr>
        <w:t xml:space="preserve">. </w:t>
      </w:r>
      <w:r w:rsidRPr="00130303">
        <w:rPr>
          <w:rFonts w:ascii="Times New Roman" w:hAnsi="Times New Roman" w:cs="Times New Roman"/>
        </w:rPr>
        <w:t xml:space="preserve">Pós-graduado </w:t>
      </w:r>
      <w:proofErr w:type="spellStart"/>
      <w:r w:rsidRPr="00130303">
        <w:rPr>
          <w:rFonts w:ascii="Times New Roman" w:hAnsi="Times New Roman" w:cs="Times New Roman"/>
        </w:rPr>
        <w:t>Executive</w:t>
      </w:r>
      <w:proofErr w:type="spellEnd"/>
      <w:r w:rsidRPr="00130303">
        <w:rPr>
          <w:rFonts w:ascii="Times New Roman" w:hAnsi="Times New Roman" w:cs="Times New Roman"/>
        </w:rPr>
        <w:t xml:space="preserve"> MBA em Segurança Pública-UCAM/RJ</w:t>
      </w:r>
      <w:r>
        <w:rPr>
          <w:rFonts w:ascii="Times New Roman" w:hAnsi="Times New Roman" w:cs="Times New Roman"/>
        </w:rPr>
        <w:t>. E</w:t>
      </w:r>
      <w:r w:rsidRPr="00130303">
        <w:rPr>
          <w:rFonts w:ascii="Times New Roman" w:hAnsi="Times New Roman" w:cs="Times New Roman"/>
        </w:rPr>
        <w:t>specialista em Direito Ambiental e Políticas Públicas-UFPA</w:t>
      </w:r>
      <w:r>
        <w:rPr>
          <w:rFonts w:ascii="Times New Roman" w:hAnsi="Times New Roman" w:cs="Times New Roman"/>
        </w:rPr>
        <w:t xml:space="preserve">. </w:t>
      </w:r>
      <w:r w:rsidRPr="00130303">
        <w:rPr>
          <w:rFonts w:ascii="Times New Roman" w:hAnsi="Times New Roman" w:cs="Times New Roman"/>
        </w:rPr>
        <w:t xml:space="preserve">Pós-graduado em Gestão Estratégica e Defesa </w:t>
      </w:r>
      <w:proofErr w:type="gramStart"/>
      <w:r w:rsidRPr="00130303">
        <w:rPr>
          <w:rFonts w:ascii="Times New Roman" w:hAnsi="Times New Roman" w:cs="Times New Roman"/>
        </w:rPr>
        <w:t>Social -IESP</w:t>
      </w:r>
      <w:proofErr w:type="gramEnd"/>
      <w:r w:rsidRPr="00130303">
        <w:rPr>
          <w:rFonts w:ascii="Times New Roman" w:hAnsi="Times New Roman" w:cs="Times New Roman"/>
        </w:rPr>
        <w:t>/PA</w:t>
      </w:r>
      <w:r>
        <w:rPr>
          <w:rFonts w:ascii="Times New Roman" w:hAnsi="Times New Roman" w:cs="Times New Roman"/>
        </w:rPr>
        <w:t xml:space="preserve">. </w:t>
      </w:r>
      <w:r w:rsidRPr="00130303">
        <w:rPr>
          <w:rFonts w:ascii="Times New Roman" w:hAnsi="Times New Roman" w:cs="Times New Roman"/>
        </w:rPr>
        <w:t>Mestrando em Gestão de Riscos e Desastres Naturais na Amazônia-UFPA</w:t>
      </w:r>
    </w:p>
  </w:footnote>
  <w:footnote w:id="2">
    <w:p w:rsidR="008D0379" w:rsidRPr="00130303" w:rsidRDefault="008D037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30303">
        <w:rPr>
          <w:rFonts w:ascii="Times New Roman" w:hAnsi="Times New Roman" w:cs="Times New Roman"/>
        </w:rPr>
        <w:t>BRASIL. Constituição da Rep</w:t>
      </w:r>
      <w:r w:rsidR="00EA7169" w:rsidRPr="00130303">
        <w:rPr>
          <w:rFonts w:ascii="Times New Roman" w:hAnsi="Times New Roman" w:cs="Times New Roman"/>
        </w:rPr>
        <w:t>ública Federativa do</w:t>
      </w:r>
      <w:r w:rsidRPr="00130303">
        <w:rPr>
          <w:rFonts w:ascii="Times New Roman" w:hAnsi="Times New Roman" w:cs="Times New Roman"/>
        </w:rPr>
        <w:t xml:space="preserve"> Brasil de 1988. Disponível em: </w:t>
      </w:r>
      <w:hyperlink r:id="rId1" w:history="1">
        <w:r w:rsidRPr="00130303">
          <w:rPr>
            <w:rStyle w:val="Hyperlink"/>
            <w:rFonts w:ascii="Times New Roman" w:hAnsi="Times New Roman" w:cs="Times New Roman"/>
            <w:color w:val="auto"/>
            <w:u w:val="none"/>
          </w:rPr>
          <w:t>http://www.planalto.gov.br/ccivil_03/constituicao/constituicaocompilado.htm</w:t>
        </w:r>
      </w:hyperlink>
      <w:r w:rsidRPr="00130303">
        <w:rPr>
          <w:rFonts w:ascii="Times New Roman" w:hAnsi="Times New Roman" w:cs="Times New Roman"/>
        </w:rPr>
        <w:t>. Acesso em: 15.06.17.</w:t>
      </w:r>
    </w:p>
  </w:footnote>
  <w:footnote w:id="3">
    <w:p w:rsidR="00263DB4" w:rsidRPr="00130303" w:rsidRDefault="00263DB4">
      <w:pPr>
        <w:pStyle w:val="Textodenotaderodap"/>
        <w:rPr>
          <w:rFonts w:ascii="Times New Roman" w:hAnsi="Times New Roman" w:cs="Times New Roman"/>
        </w:rPr>
      </w:pPr>
      <w:r w:rsidRPr="00130303">
        <w:rPr>
          <w:rStyle w:val="Refdenotaderodap"/>
          <w:rFonts w:ascii="Times New Roman" w:hAnsi="Times New Roman" w:cs="Times New Roman"/>
        </w:rPr>
        <w:footnoteRef/>
      </w:r>
      <w:r w:rsidRPr="00130303">
        <w:rPr>
          <w:rFonts w:ascii="Times New Roman" w:hAnsi="Times New Roman" w:cs="Times New Roman"/>
        </w:rPr>
        <w:t xml:space="preserve"> PARÁ. Polícia Civil. Lei Complementar 022</w:t>
      </w:r>
      <w:r w:rsidR="00DE0862" w:rsidRPr="00130303">
        <w:rPr>
          <w:rFonts w:ascii="Times New Roman" w:hAnsi="Times New Roman" w:cs="Times New Roman"/>
        </w:rPr>
        <w:t>, de 15 de março de 19</w:t>
      </w:r>
      <w:r w:rsidRPr="00130303">
        <w:rPr>
          <w:rFonts w:ascii="Times New Roman" w:hAnsi="Times New Roman" w:cs="Times New Roman"/>
        </w:rPr>
        <w:t>94</w:t>
      </w:r>
      <w:r w:rsidR="00DE0862" w:rsidRPr="00130303">
        <w:rPr>
          <w:rFonts w:ascii="Times New Roman" w:hAnsi="Times New Roman" w:cs="Times New Roman"/>
        </w:rPr>
        <w:t xml:space="preserve"> e suas alterações</w:t>
      </w:r>
      <w:r w:rsidRPr="00130303">
        <w:rPr>
          <w:rFonts w:ascii="Times New Roman" w:hAnsi="Times New Roman" w:cs="Times New Roman"/>
        </w:rPr>
        <w:t xml:space="preserve">. </w:t>
      </w:r>
      <w:r w:rsidR="00DE0862" w:rsidRPr="00130303">
        <w:rPr>
          <w:rFonts w:ascii="Times New Roman" w:hAnsi="Times New Roman" w:cs="Times New Roman"/>
        </w:rPr>
        <w:t xml:space="preserve">Estabelece normas de organização, competências, garantias, direitos e deveres da Polícia Civil do Estado do Pará. </w:t>
      </w:r>
      <w:r w:rsidRPr="00130303">
        <w:rPr>
          <w:rFonts w:ascii="Times New Roman" w:hAnsi="Times New Roman" w:cs="Times New Roman"/>
        </w:rPr>
        <w:t xml:space="preserve">Disponível em: </w:t>
      </w:r>
      <w:r w:rsidR="00DE0862" w:rsidRPr="00130303">
        <w:rPr>
          <w:rFonts w:ascii="Times New Roman" w:hAnsi="Times New Roman" w:cs="Times New Roman"/>
        </w:rPr>
        <w:t xml:space="preserve">http://www.policiacivil.pa.gov.br/sites/default/files/leiorganica022pcpa.pdf. </w:t>
      </w:r>
      <w:r w:rsidRPr="00130303">
        <w:rPr>
          <w:rFonts w:ascii="Times New Roman" w:hAnsi="Times New Roman" w:cs="Times New Roman"/>
        </w:rPr>
        <w:t xml:space="preserve"> Acesso em:</w:t>
      </w:r>
      <w:r w:rsidR="00DE0862" w:rsidRPr="00130303">
        <w:rPr>
          <w:rFonts w:ascii="Times New Roman" w:hAnsi="Times New Roman" w:cs="Times New Roman"/>
        </w:rPr>
        <w:t xml:space="preserve"> </w:t>
      </w:r>
      <w:r w:rsidRPr="00130303">
        <w:rPr>
          <w:rFonts w:ascii="Times New Roman" w:hAnsi="Times New Roman" w:cs="Times New Roman"/>
        </w:rPr>
        <w:t xml:space="preserve">15.06.2017. </w:t>
      </w:r>
    </w:p>
  </w:footnote>
  <w:footnote w:id="4">
    <w:p w:rsidR="00DE0862" w:rsidRDefault="00DE0862">
      <w:pPr>
        <w:pStyle w:val="Textodenotaderodap"/>
      </w:pPr>
      <w:r w:rsidRPr="00130303">
        <w:rPr>
          <w:rStyle w:val="Refdenotaderodap"/>
          <w:rFonts w:ascii="Times New Roman" w:hAnsi="Times New Roman" w:cs="Times New Roman"/>
        </w:rPr>
        <w:footnoteRef/>
      </w:r>
      <w:r w:rsidRPr="00130303">
        <w:rPr>
          <w:rFonts w:ascii="Times New Roman" w:hAnsi="Times New Roman" w:cs="Times New Roman"/>
        </w:rPr>
        <w:t xml:space="preserve"> PARÁ. Decreto nº 2.690, de 18 de dezembro de 2006. </w:t>
      </w:r>
      <w:r w:rsidR="00383C15" w:rsidRPr="00130303">
        <w:rPr>
          <w:rFonts w:ascii="Times New Roman" w:hAnsi="Times New Roman" w:cs="Times New Roman"/>
        </w:rPr>
        <w:t>Regimento Interno da Polícia Civil do Estado do Pará. Disponível em:</w:t>
      </w:r>
      <w:r w:rsidRPr="00130303">
        <w:rPr>
          <w:rFonts w:ascii="Times New Roman" w:hAnsi="Times New Roman" w:cs="Times New Roman"/>
        </w:rPr>
        <w:t xml:space="preserve"> </w:t>
      </w:r>
      <w:r w:rsidR="00383C15" w:rsidRPr="00130303">
        <w:rPr>
          <w:rFonts w:ascii="Times New Roman" w:hAnsi="Times New Roman" w:cs="Times New Roman"/>
        </w:rPr>
        <w:t>http://www.adepol.com.br/images/documentos/regimentointernodapolciacivildoestdodopar.pdf. Acesso em: 15.06.17.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08" w:rsidRDefault="007D35B9" w:rsidP="00AB7263">
    <w:pPr>
      <w:pStyle w:val="Cabealho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pt-BR"/>
      </w:rPr>
    </w:pPr>
  </w:p>
  <w:p w:rsidR="00595B08" w:rsidRPr="00595B08" w:rsidRDefault="004B010A" w:rsidP="00AB7263">
    <w:pPr>
      <w:pStyle w:val="Cabealho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114935" distR="114935" simplePos="0" relativeHeight="251660288" behindDoc="1" locked="0" layoutInCell="1" allowOverlap="1" wp14:anchorId="33698493" wp14:editId="720FD709">
          <wp:simplePos x="0" y="0"/>
          <wp:positionH relativeFrom="column">
            <wp:posOffset>5424805</wp:posOffset>
          </wp:positionH>
          <wp:positionV relativeFrom="paragraph">
            <wp:posOffset>-176530</wp:posOffset>
          </wp:positionV>
          <wp:extent cx="655320" cy="542290"/>
          <wp:effectExtent l="19050" t="19050" r="11430" b="1016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4229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4B97A17" wp14:editId="3A8DADEE">
          <wp:simplePos x="0" y="0"/>
          <wp:positionH relativeFrom="column">
            <wp:posOffset>-612775</wp:posOffset>
          </wp:positionH>
          <wp:positionV relativeFrom="paragraph">
            <wp:posOffset>-192405</wp:posOffset>
          </wp:positionV>
          <wp:extent cx="612140" cy="6362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99B" w:rsidRPr="00595B08">
      <w:rPr>
        <w:rFonts w:ascii="Times New Roman" w:hAnsi="Times New Roman" w:cs="Times New Roman"/>
        <w:b/>
        <w:sz w:val="20"/>
        <w:szCs w:val="20"/>
      </w:rPr>
      <w:t>GOVERNO DO ESTADO DO PARÁ</w:t>
    </w:r>
  </w:p>
  <w:p w:rsidR="00595B08" w:rsidRDefault="00DF699B" w:rsidP="00AB7263">
    <w:pPr>
      <w:pStyle w:val="Cabealho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pt-BR"/>
      </w:rPr>
    </w:pPr>
    <w:r w:rsidRPr="00595B08">
      <w:rPr>
        <w:rFonts w:ascii="Times New Roman" w:hAnsi="Times New Roman" w:cs="Times New Roman"/>
        <w:b/>
        <w:sz w:val="20"/>
        <w:szCs w:val="20"/>
      </w:rPr>
      <w:t xml:space="preserve">SECRETARIA DE ESTADO DE </w:t>
    </w:r>
    <w:r w:rsidRPr="00595B08">
      <w:rPr>
        <w:rFonts w:ascii="Times New Roman" w:hAnsi="Times New Roman" w:cs="Times New Roman"/>
        <w:b/>
        <w:sz w:val="20"/>
        <w:szCs w:val="20"/>
        <w:lang w:val="pt-BR"/>
      </w:rPr>
      <w:t xml:space="preserve">SEGURANÇA PÚBLICA </w:t>
    </w:r>
    <w:r w:rsidRPr="00595B08">
      <w:rPr>
        <w:rFonts w:ascii="Times New Roman" w:hAnsi="Times New Roman" w:cs="Times New Roman"/>
        <w:b/>
        <w:sz w:val="20"/>
        <w:szCs w:val="20"/>
      </w:rPr>
      <w:t>E</w:t>
    </w:r>
    <w:r w:rsidRPr="00595B08">
      <w:rPr>
        <w:rFonts w:ascii="Times New Roman" w:hAnsi="Times New Roman" w:cs="Times New Roman"/>
        <w:b/>
        <w:sz w:val="20"/>
        <w:szCs w:val="20"/>
        <w:lang w:val="pt-BR"/>
      </w:rPr>
      <w:t xml:space="preserve"> DEFESA SOCIAL</w:t>
    </w:r>
  </w:p>
  <w:p w:rsidR="00595B08" w:rsidRDefault="00DF699B" w:rsidP="00AB7263">
    <w:pPr>
      <w:pStyle w:val="Cabealho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pt-BR"/>
      </w:rPr>
    </w:pPr>
    <w:r>
      <w:rPr>
        <w:rFonts w:ascii="Times New Roman" w:hAnsi="Times New Roman" w:cs="Times New Roman"/>
        <w:b/>
        <w:sz w:val="20"/>
        <w:szCs w:val="20"/>
        <w:lang w:val="pt-BR"/>
      </w:rPr>
      <w:t>POLÍCIA CIVIL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E" w:rsidRDefault="007D35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E" w:rsidRDefault="007D35B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E" w:rsidRDefault="007D35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EF1"/>
    <w:multiLevelType w:val="multilevel"/>
    <w:tmpl w:val="E98A1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77"/>
    <w:rsid w:val="0004018A"/>
    <w:rsid w:val="000676C5"/>
    <w:rsid w:val="0007307D"/>
    <w:rsid w:val="00130303"/>
    <w:rsid w:val="00204361"/>
    <w:rsid w:val="00263DB4"/>
    <w:rsid w:val="00383C15"/>
    <w:rsid w:val="00387A8B"/>
    <w:rsid w:val="004B010A"/>
    <w:rsid w:val="005A6BB9"/>
    <w:rsid w:val="005C398D"/>
    <w:rsid w:val="007D35B9"/>
    <w:rsid w:val="008D0379"/>
    <w:rsid w:val="00961AD2"/>
    <w:rsid w:val="009E6C0D"/>
    <w:rsid w:val="00A2093C"/>
    <w:rsid w:val="00C063FB"/>
    <w:rsid w:val="00DC6B77"/>
    <w:rsid w:val="00DE0862"/>
    <w:rsid w:val="00DF699B"/>
    <w:rsid w:val="00EA3608"/>
    <w:rsid w:val="00EA7169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0A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B010A"/>
    <w:rPr>
      <w:color w:val="0000FF"/>
      <w:u w:val="single"/>
    </w:rPr>
  </w:style>
  <w:style w:type="paragraph" w:styleId="Cabealho">
    <w:name w:val="header"/>
    <w:basedOn w:val="Normal"/>
    <w:link w:val="CabealhoChar"/>
    <w:rsid w:val="004B010A"/>
    <w:rPr>
      <w:lang w:val="x-none"/>
    </w:rPr>
  </w:style>
  <w:style w:type="character" w:customStyle="1" w:styleId="CabealhoChar">
    <w:name w:val="Cabeçalho Char"/>
    <w:basedOn w:val="Fontepargpadro"/>
    <w:link w:val="Cabealho"/>
    <w:rsid w:val="004B010A"/>
    <w:rPr>
      <w:rFonts w:ascii="Calibri" w:eastAsia="Calibri" w:hAnsi="Calibri" w:cs="Calibri"/>
      <w:lang w:val="x-none" w:eastAsia="ar-SA"/>
    </w:rPr>
  </w:style>
  <w:style w:type="paragraph" w:styleId="Rodap">
    <w:name w:val="footer"/>
    <w:basedOn w:val="Normal"/>
    <w:link w:val="RodapChar"/>
    <w:rsid w:val="004B010A"/>
    <w:rPr>
      <w:lang w:val="x-none"/>
    </w:rPr>
  </w:style>
  <w:style w:type="character" w:customStyle="1" w:styleId="RodapChar">
    <w:name w:val="Rodapé Char"/>
    <w:basedOn w:val="Fontepargpadro"/>
    <w:link w:val="Rodap"/>
    <w:rsid w:val="004B010A"/>
    <w:rPr>
      <w:rFonts w:ascii="Calibri" w:eastAsia="Calibri" w:hAnsi="Calibri" w:cs="Calibri"/>
      <w:lang w:val="x-none" w:eastAsia="ar-SA"/>
    </w:rPr>
  </w:style>
  <w:style w:type="paragraph" w:customStyle="1" w:styleId="Corpo">
    <w:name w:val="Corpo"/>
    <w:rsid w:val="004B010A"/>
    <w:pPr>
      <w:suppressAutoHyphens/>
    </w:pPr>
    <w:rPr>
      <w:rFonts w:ascii="Calibri" w:eastAsia="Calibri" w:hAnsi="Calibri" w:cs="Calibri"/>
      <w:color w:val="00000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0A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3D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3DB4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263D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52E0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0A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B010A"/>
    <w:rPr>
      <w:color w:val="0000FF"/>
      <w:u w:val="single"/>
    </w:rPr>
  </w:style>
  <w:style w:type="paragraph" w:styleId="Cabealho">
    <w:name w:val="header"/>
    <w:basedOn w:val="Normal"/>
    <w:link w:val="CabealhoChar"/>
    <w:rsid w:val="004B010A"/>
    <w:rPr>
      <w:lang w:val="x-none"/>
    </w:rPr>
  </w:style>
  <w:style w:type="character" w:customStyle="1" w:styleId="CabealhoChar">
    <w:name w:val="Cabeçalho Char"/>
    <w:basedOn w:val="Fontepargpadro"/>
    <w:link w:val="Cabealho"/>
    <w:rsid w:val="004B010A"/>
    <w:rPr>
      <w:rFonts w:ascii="Calibri" w:eastAsia="Calibri" w:hAnsi="Calibri" w:cs="Calibri"/>
      <w:lang w:val="x-none" w:eastAsia="ar-SA"/>
    </w:rPr>
  </w:style>
  <w:style w:type="paragraph" w:styleId="Rodap">
    <w:name w:val="footer"/>
    <w:basedOn w:val="Normal"/>
    <w:link w:val="RodapChar"/>
    <w:rsid w:val="004B010A"/>
    <w:rPr>
      <w:lang w:val="x-none"/>
    </w:rPr>
  </w:style>
  <w:style w:type="character" w:customStyle="1" w:styleId="RodapChar">
    <w:name w:val="Rodapé Char"/>
    <w:basedOn w:val="Fontepargpadro"/>
    <w:link w:val="Rodap"/>
    <w:rsid w:val="004B010A"/>
    <w:rPr>
      <w:rFonts w:ascii="Calibri" w:eastAsia="Calibri" w:hAnsi="Calibri" w:cs="Calibri"/>
      <w:lang w:val="x-none" w:eastAsia="ar-SA"/>
    </w:rPr>
  </w:style>
  <w:style w:type="paragraph" w:customStyle="1" w:styleId="Corpo">
    <w:name w:val="Corpo"/>
    <w:rsid w:val="004B010A"/>
    <w:pPr>
      <w:suppressAutoHyphens/>
    </w:pPr>
    <w:rPr>
      <w:rFonts w:ascii="Calibri" w:eastAsia="Calibri" w:hAnsi="Calibri" w:cs="Calibri"/>
      <w:color w:val="00000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0A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3D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3DB4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263D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52E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elvansoares@gmail.co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coslemosdpc@yahoo.com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compilado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84D3-631B-4B39-BCB6-CCFCDDFA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</dc:creator>
  <cp:lastModifiedBy>Usuario</cp:lastModifiedBy>
  <cp:revision>2</cp:revision>
  <dcterms:created xsi:type="dcterms:W3CDTF">2017-06-20T12:31:00Z</dcterms:created>
  <dcterms:modified xsi:type="dcterms:W3CDTF">2017-06-20T12:31:00Z</dcterms:modified>
</cp:coreProperties>
</file>