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94" w:rsidRDefault="00D33194" w:rsidP="00D3319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69"/>
        <w:gridCol w:w="1395"/>
        <w:gridCol w:w="2927"/>
        <w:gridCol w:w="1629"/>
      </w:tblGrid>
      <w:tr w:rsidR="00D33194" w:rsidTr="00E7729D">
        <w:tc>
          <w:tcPr>
            <w:tcW w:w="0" w:type="auto"/>
            <w:gridSpan w:val="4"/>
            <w:shd w:val="clear" w:color="auto" w:fill="C4BC96" w:themeFill="background2" w:themeFillShade="BF"/>
          </w:tcPr>
          <w:p w:rsidR="00D33194" w:rsidRPr="002D2996" w:rsidRDefault="00D33194" w:rsidP="00E772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D2996">
              <w:rPr>
                <w:rFonts w:cstheme="minorHAnsi"/>
                <w:b/>
                <w:sz w:val="28"/>
                <w:szCs w:val="28"/>
              </w:rPr>
              <w:t>WORKSHOP/GESTÃO ESTRATÉGICA COLABORATIVA NA POLÍCIA CIVIL DO ESTADO DO PIAUÍ:</w:t>
            </w:r>
            <w:r>
              <w:rPr>
                <w:rFonts w:cstheme="minorHAnsi"/>
                <w:b/>
                <w:sz w:val="28"/>
                <w:szCs w:val="28"/>
              </w:rPr>
              <w:t xml:space="preserve"> MOBILIZAÇÃO PARA A MUDANÇA</w:t>
            </w:r>
            <w:r w:rsidR="00D203FC">
              <w:rPr>
                <w:rFonts w:cstheme="minorHAnsi"/>
                <w:b/>
                <w:sz w:val="28"/>
                <w:szCs w:val="28"/>
              </w:rPr>
              <w:t xml:space="preserve"> POR MEIO DA LIDERANÇA REGIONAL</w:t>
            </w:r>
          </w:p>
          <w:p w:rsidR="00D33194" w:rsidRDefault="00D33194" w:rsidP="00E7729D"/>
        </w:tc>
      </w:tr>
      <w:tr w:rsidR="00D33194" w:rsidRPr="005A4FA3" w:rsidTr="00E7729D">
        <w:tc>
          <w:tcPr>
            <w:tcW w:w="0" w:type="auto"/>
            <w:gridSpan w:val="4"/>
          </w:tcPr>
          <w:p w:rsidR="00D33194" w:rsidRPr="005A4FA3" w:rsidRDefault="00D33194" w:rsidP="00E7729D">
            <w:pPr>
              <w:jc w:val="center"/>
              <w:rPr>
                <w:b/>
                <w:sz w:val="24"/>
                <w:szCs w:val="24"/>
              </w:rPr>
            </w:pPr>
            <w:r w:rsidRPr="005A4FA3">
              <w:rPr>
                <w:b/>
                <w:sz w:val="24"/>
                <w:szCs w:val="24"/>
              </w:rPr>
              <w:t xml:space="preserve">Programação </w:t>
            </w:r>
            <w:r>
              <w:rPr>
                <w:b/>
                <w:sz w:val="24"/>
                <w:szCs w:val="24"/>
              </w:rPr>
              <w:t>– Regional de Parnaíba</w:t>
            </w:r>
          </w:p>
        </w:tc>
      </w:tr>
      <w:tr w:rsidR="00D33194" w:rsidTr="00E7729D">
        <w:tc>
          <w:tcPr>
            <w:tcW w:w="0" w:type="auto"/>
            <w:gridSpan w:val="4"/>
          </w:tcPr>
          <w:p w:rsidR="00D33194" w:rsidRDefault="00D33194" w:rsidP="00E7729D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 xml:space="preserve">Data: </w:t>
            </w:r>
            <w:r>
              <w:rPr>
                <w:rFonts w:ascii="Calibri,Bold" w:hAnsi="Calibri,Bold" w:cs="Calibri,Bold"/>
                <w:bCs/>
                <w:noProof w:val="0"/>
                <w:sz w:val="24"/>
                <w:szCs w:val="24"/>
              </w:rPr>
              <w:t>27</w:t>
            </w:r>
            <w:r w:rsidRPr="00C342AC">
              <w:rPr>
                <w:rFonts w:ascii="Calibri,Bold" w:hAnsi="Calibri,Bold" w:cs="Calibri,Bold"/>
                <w:bCs/>
                <w:noProof w:val="0"/>
                <w:sz w:val="24"/>
                <w:szCs w:val="24"/>
              </w:rPr>
              <w:t>/11/19</w:t>
            </w:r>
          </w:p>
          <w:p w:rsidR="00D33194" w:rsidRDefault="00D33194" w:rsidP="00E7729D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 xml:space="preserve">Período: </w:t>
            </w:r>
            <w:r w:rsidR="00D203FC">
              <w:rPr>
                <w:rFonts w:ascii="Calibri,Bold" w:hAnsi="Calibri,Bold" w:cs="Calibri,Bold"/>
                <w:bCs/>
                <w:noProof w:val="0"/>
                <w:sz w:val="24"/>
                <w:szCs w:val="24"/>
              </w:rPr>
              <w:t>8h00 às 14</w:t>
            </w:r>
            <w:r w:rsidRPr="009D1010">
              <w:rPr>
                <w:rFonts w:ascii="Calibri,Bold" w:hAnsi="Calibri,Bold" w:cs="Calibri,Bold"/>
                <w:bCs/>
                <w:noProof w:val="0"/>
                <w:sz w:val="24"/>
                <w:szCs w:val="24"/>
              </w:rPr>
              <w:t>h</w:t>
            </w:r>
            <w:r>
              <w:rPr>
                <w:rFonts w:ascii="Calibri,Bold" w:hAnsi="Calibri,Bold" w:cs="Calibri,Bold"/>
                <w:bCs/>
                <w:noProof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D33194" w:rsidRPr="002C7613" w:rsidRDefault="00D33194" w:rsidP="00E7729D">
            <w:pPr>
              <w:rPr>
                <w:rFonts w:ascii="Calibri,Bold" w:hAnsi="Calibri,Bold" w:cs="Calibri,Bold"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 xml:space="preserve">Local: </w:t>
            </w:r>
            <w:r w:rsidR="00D203FC">
              <w:rPr>
                <w:rFonts w:ascii="Calibri,Bold" w:hAnsi="Calibri,Bold" w:cs="Calibri,Bold"/>
                <w:bCs/>
                <w:noProof w:val="0"/>
                <w:sz w:val="24"/>
                <w:szCs w:val="24"/>
              </w:rPr>
              <w:t xml:space="preserve">Auditório do </w:t>
            </w:r>
            <w:proofErr w:type="gramStart"/>
            <w:r w:rsidR="00D203FC">
              <w:rPr>
                <w:rFonts w:ascii="Calibri,Bold" w:hAnsi="Calibri,Bold" w:cs="Calibri,Bold"/>
                <w:bCs/>
                <w:noProof w:val="0"/>
                <w:sz w:val="24"/>
                <w:szCs w:val="24"/>
              </w:rPr>
              <w:t>Senai</w:t>
            </w:r>
            <w:proofErr w:type="gramEnd"/>
          </w:p>
          <w:p w:rsidR="00D33194" w:rsidRDefault="00D33194" w:rsidP="00E7729D"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 xml:space="preserve">Credenciamento: </w:t>
            </w:r>
            <w:r w:rsidRPr="009D1010">
              <w:rPr>
                <w:rFonts w:ascii="Calibri,Bold" w:hAnsi="Calibri,Bold" w:cs="Calibri,Bold"/>
                <w:bCs/>
                <w:noProof w:val="0"/>
                <w:sz w:val="24"/>
                <w:szCs w:val="24"/>
              </w:rPr>
              <w:t>8h às 8h30</w:t>
            </w:r>
          </w:p>
        </w:tc>
      </w:tr>
      <w:tr w:rsidR="00D203FC" w:rsidTr="00D203FC">
        <w:tc>
          <w:tcPr>
            <w:tcW w:w="2709" w:type="dxa"/>
          </w:tcPr>
          <w:p w:rsidR="00D203FC" w:rsidRDefault="00D203FC" w:rsidP="00E7729D">
            <w:pPr>
              <w:jc w:val="center"/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>Atividade</w:t>
            </w:r>
          </w:p>
        </w:tc>
        <w:tc>
          <w:tcPr>
            <w:tcW w:w="1552" w:type="dxa"/>
          </w:tcPr>
          <w:p w:rsidR="00D203FC" w:rsidRDefault="00D203FC" w:rsidP="00E7729D">
            <w:pPr>
              <w:jc w:val="center"/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>CH</w:t>
            </w:r>
          </w:p>
        </w:tc>
        <w:tc>
          <w:tcPr>
            <w:tcW w:w="2962" w:type="dxa"/>
          </w:tcPr>
          <w:p w:rsidR="00D203FC" w:rsidRDefault="00D203FC" w:rsidP="00E7729D">
            <w:pPr>
              <w:jc w:val="center"/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>Conteúdo</w:t>
            </w:r>
          </w:p>
        </w:tc>
        <w:tc>
          <w:tcPr>
            <w:tcW w:w="0" w:type="auto"/>
          </w:tcPr>
          <w:p w:rsidR="00D203FC" w:rsidRDefault="00D203FC" w:rsidP="00E7729D">
            <w:pPr>
              <w:jc w:val="center"/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>Ministrante</w:t>
            </w:r>
          </w:p>
        </w:tc>
      </w:tr>
      <w:tr w:rsidR="00D203FC" w:rsidTr="00D203FC">
        <w:tc>
          <w:tcPr>
            <w:tcW w:w="2709" w:type="dxa"/>
          </w:tcPr>
          <w:p w:rsidR="00D203FC" w:rsidRDefault="00D203FC" w:rsidP="00E7729D">
            <w:pPr>
              <w:rPr>
                <w:rFonts w:ascii="Calibri,Bold" w:hAnsi="Calibri,Bold" w:cs="Calibri,Bold"/>
                <w:bCs/>
                <w:noProof w:val="0"/>
                <w:sz w:val="24"/>
                <w:szCs w:val="24"/>
              </w:rPr>
            </w:pPr>
          </w:p>
          <w:p w:rsidR="00D203FC" w:rsidRDefault="00D203FC" w:rsidP="00E7729D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 w:rsidRPr="008278A3"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>Abertura</w:t>
            </w:r>
          </w:p>
          <w:p w:rsidR="00D203FC" w:rsidRPr="00D203FC" w:rsidRDefault="00D203FC" w:rsidP="00D203FC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8h30 às 8h5</w:t>
            </w:r>
            <w:r w:rsidRPr="008278A3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0</w:t>
            </w:r>
          </w:p>
        </w:tc>
        <w:tc>
          <w:tcPr>
            <w:tcW w:w="1552" w:type="dxa"/>
          </w:tcPr>
          <w:p w:rsidR="00D203FC" w:rsidRPr="008278A3" w:rsidRDefault="00D203FC" w:rsidP="00E7729D">
            <w:pPr>
              <w:rPr>
                <w:rFonts w:ascii="Calibri,Bold" w:hAnsi="Calibri,Bold" w:cs="Calibri,Bold"/>
                <w:b/>
                <w:bCs/>
                <w:noProof w:val="0"/>
                <w:sz w:val="20"/>
                <w:szCs w:val="20"/>
              </w:rPr>
            </w:pPr>
          </w:p>
          <w:p w:rsidR="00D203F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D203FC" w:rsidRPr="008278A3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2</w:t>
            </w:r>
            <w:r w:rsidRPr="008278A3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0 min</w:t>
            </w:r>
          </w:p>
        </w:tc>
        <w:tc>
          <w:tcPr>
            <w:tcW w:w="2962" w:type="dxa"/>
          </w:tcPr>
          <w:p w:rsidR="00D203FC" w:rsidRPr="008278A3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D203F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 w:rsidRPr="008278A3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Boas vindas e apresentação da equipe</w:t>
            </w:r>
          </w:p>
          <w:p w:rsidR="00D203F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D203F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D203FC" w:rsidRPr="008278A3" w:rsidRDefault="00D203FC" w:rsidP="00D203FC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I</w:t>
            </w:r>
          </w:p>
        </w:tc>
        <w:tc>
          <w:tcPr>
            <w:tcW w:w="0" w:type="auto"/>
          </w:tcPr>
          <w:p w:rsidR="00D203F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D203FC" w:rsidRPr="008278A3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DPC Marcelo Leal</w:t>
            </w:r>
          </w:p>
          <w:p w:rsidR="00D203FC" w:rsidRPr="00D203F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</w:tc>
      </w:tr>
      <w:tr w:rsidR="00D203FC" w:rsidTr="00D203FC">
        <w:tc>
          <w:tcPr>
            <w:tcW w:w="2709" w:type="dxa"/>
          </w:tcPr>
          <w:p w:rsidR="00D203FC" w:rsidRDefault="00D203FC" w:rsidP="00E7729D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D203FC" w:rsidRDefault="00D203FC" w:rsidP="00E7729D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>Palestra</w:t>
            </w:r>
          </w:p>
          <w:p w:rsidR="00D203FC" w:rsidRPr="008278A3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8h50 – 9h30</w:t>
            </w:r>
          </w:p>
        </w:tc>
        <w:tc>
          <w:tcPr>
            <w:tcW w:w="1552" w:type="dxa"/>
          </w:tcPr>
          <w:p w:rsidR="00D203FC" w:rsidRDefault="00D203FC" w:rsidP="00E7729D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D203F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D203FC" w:rsidRPr="00B80ADE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4</w:t>
            </w: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0</w:t>
            </w:r>
            <w:r w:rsidRPr="00B80ADE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min</w:t>
            </w:r>
          </w:p>
        </w:tc>
        <w:tc>
          <w:tcPr>
            <w:tcW w:w="2962" w:type="dxa"/>
          </w:tcPr>
          <w:p w:rsidR="00D203FC" w:rsidRDefault="00D203FC" w:rsidP="00E7729D">
            <w:pPr>
              <w:jc w:val="both"/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D203FC" w:rsidRDefault="00D203FC" w:rsidP="00E7729D">
            <w:pPr>
              <w:jc w:val="both"/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 xml:space="preserve">Compartilhamento de boas práticas: a experiência da Regional de </w:t>
            </w:r>
            <w:proofErr w:type="gramStart"/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Piripiri-PI</w:t>
            </w:r>
            <w:proofErr w:type="gramEnd"/>
          </w:p>
          <w:p w:rsidR="00D203FC" w:rsidRPr="008278A3" w:rsidRDefault="00D203FC" w:rsidP="00E7729D">
            <w:pPr>
              <w:jc w:val="both"/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203FC" w:rsidRDefault="00D203FC" w:rsidP="00E7729D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D203F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DPC Jorge Terceiro e DPC Ricardo Oliveira</w:t>
            </w:r>
          </w:p>
          <w:p w:rsidR="00D203FC" w:rsidRPr="00A9210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</w:tc>
      </w:tr>
      <w:tr w:rsidR="00D203FC" w:rsidTr="00D203FC">
        <w:tc>
          <w:tcPr>
            <w:tcW w:w="2709" w:type="dxa"/>
          </w:tcPr>
          <w:p w:rsidR="00D203FC" w:rsidRDefault="00D203FC" w:rsidP="00E7729D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D203FC" w:rsidRDefault="00D203FC" w:rsidP="00E7729D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>Palestra</w:t>
            </w:r>
          </w:p>
          <w:p w:rsidR="00D203F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9h30h às 10h3</w:t>
            </w: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0</w:t>
            </w:r>
          </w:p>
          <w:p w:rsidR="00D203FC" w:rsidRPr="00A9210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</w:tc>
        <w:tc>
          <w:tcPr>
            <w:tcW w:w="1552" w:type="dxa"/>
          </w:tcPr>
          <w:p w:rsidR="00D203FC" w:rsidRDefault="00D203FC" w:rsidP="00E7729D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D203F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D203FC" w:rsidRPr="00A9210C" w:rsidRDefault="00D203FC" w:rsidP="00D203FC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1h</w:t>
            </w:r>
          </w:p>
        </w:tc>
        <w:tc>
          <w:tcPr>
            <w:tcW w:w="2962" w:type="dxa"/>
          </w:tcPr>
          <w:p w:rsidR="00D203FC" w:rsidRDefault="00D203FC" w:rsidP="00E7729D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D203FC" w:rsidRPr="00A9210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 w:rsidRPr="00A9210C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Planejamento Estratégico Organizacional da PCPI</w:t>
            </w:r>
          </w:p>
        </w:tc>
        <w:tc>
          <w:tcPr>
            <w:tcW w:w="0" w:type="auto"/>
          </w:tcPr>
          <w:p w:rsidR="00D203FC" w:rsidRDefault="00D203FC" w:rsidP="00E7729D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D203FC" w:rsidRDefault="00D203FC" w:rsidP="00E7729D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 xml:space="preserve">DPC Carla </w:t>
            </w:r>
            <w:proofErr w:type="spellStart"/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Brizzi</w:t>
            </w:r>
            <w:proofErr w:type="spellEnd"/>
          </w:p>
        </w:tc>
      </w:tr>
      <w:tr w:rsidR="00D203FC" w:rsidTr="00D203FC">
        <w:tc>
          <w:tcPr>
            <w:tcW w:w="2709" w:type="dxa"/>
          </w:tcPr>
          <w:p w:rsidR="00D203FC" w:rsidRDefault="00D203FC" w:rsidP="00E7729D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D203FC" w:rsidRDefault="00D203FC" w:rsidP="00E7729D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>Oficina</w:t>
            </w: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>s</w:t>
            </w:r>
          </w:p>
          <w:p w:rsidR="00D203FC" w:rsidRPr="00F31EF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10h30 às 13h3</w:t>
            </w:r>
            <w:r w:rsidRPr="00F31EFC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0</w:t>
            </w:r>
          </w:p>
        </w:tc>
        <w:tc>
          <w:tcPr>
            <w:tcW w:w="1552" w:type="dxa"/>
          </w:tcPr>
          <w:p w:rsidR="00D203FC" w:rsidRDefault="00D203FC" w:rsidP="00E7729D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D203F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D203FC" w:rsidRPr="00F31EF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3h</w:t>
            </w:r>
          </w:p>
        </w:tc>
        <w:tc>
          <w:tcPr>
            <w:tcW w:w="2962" w:type="dxa"/>
          </w:tcPr>
          <w:p w:rsidR="00D203F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proofErr w:type="gramStart"/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1</w:t>
            </w:r>
            <w:proofErr w:type="gramEnd"/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 xml:space="preserve">) </w:t>
            </w:r>
            <w:r w:rsidRPr="00F31EFC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Brainstorming Levantamento da situação atual, Identificando e priorizando os fatores de grande influência na performance institucional</w:t>
            </w: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.</w:t>
            </w:r>
          </w:p>
          <w:p w:rsidR="00D203F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D203F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proofErr w:type="gramStart"/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2</w:t>
            </w:r>
            <w:proofErr w:type="gramEnd"/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 xml:space="preserve">) </w:t>
            </w:r>
            <w:r w:rsidRPr="006E0084"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Banco de Ideias: propostas de processos e projetos</w:t>
            </w:r>
          </w:p>
          <w:p w:rsidR="00D203FC" w:rsidRPr="00F31EF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D203FC" w:rsidRDefault="00D203FC" w:rsidP="00E7729D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D203F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D203FC" w:rsidRPr="00F31EF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Trabalho em grupo</w:t>
            </w:r>
          </w:p>
        </w:tc>
      </w:tr>
      <w:tr w:rsidR="00D203FC" w:rsidTr="00D203FC">
        <w:tc>
          <w:tcPr>
            <w:tcW w:w="2709" w:type="dxa"/>
          </w:tcPr>
          <w:p w:rsidR="00D203FC" w:rsidRDefault="00D203FC" w:rsidP="00E7729D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</w:p>
          <w:p w:rsidR="00D203FC" w:rsidRDefault="00D203FC" w:rsidP="00E7729D">
            <w:pP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noProof w:val="0"/>
                <w:sz w:val="24"/>
                <w:szCs w:val="24"/>
              </w:rPr>
              <w:t>Encerramento</w:t>
            </w:r>
          </w:p>
        </w:tc>
        <w:tc>
          <w:tcPr>
            <w:tcW w:w="1552" w:type="dxa"/>
          </w:tcPr>
          <w:p w:rsidR="00D203F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D203F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30 min</w:t>
            </w:r>
          </w:p>
        </w:tc>
        <w:tc>
          <w:tcPr>
            <w:tcW w:w="2962" w:type="dxa"/>
          </w:tcPr>
          <w:p w:rsidR="00D203F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Socialização das propostas.</w:t>
            </w:r>
          </w:p>
          <w:p w:rsidR="00D203FC" w:rsidRPr="0085516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Mensagem final</w:t>
            </w:r>
          </w:p>
        </w:tc>
        <w:tc>
          <w:tcPr>
            <w:tcW w:w="0" w:type="auto"/>
          </w:tcPr>
          <w:p w:rsidR="00D203F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  <w:p w:rsidR="00D203F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  <w: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  <w:t>Representantes dos Grupos</w:t>
            </w:r>
          </w:p>
          <w:p w:rsidR="00D203FC" w:rsidRDefault="00D203FC" w:rsidP="00E7729D">
            <w:pPr>
              <w:rPr>
                <w:rFonts w:ascii="Calibri,Bold" w:hAnsi="Calibri,Bold" w:cs="Calibri,Bold"/>
                <w:bCs/>
                <w:noProof w:val="0"/>
                <w:sz w:val="20"/>
                <w:szCs w:val="20"/>
              </w:rPr>
            </w:pPr>
          </w:p>
        </w:tc>
      </w:tr>
    </w:tbl>
    <w:p w:rsidR="00D33194" w:rsidRDefault="00D33194" w:rsidP="00D33194"/>
    <w:p w:rsidR="00EA6D67" w:rsidRDefault="00EA6D67"/>
    <w:sectPr w:rsidR="00EA6D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94"/>
    <w:rsid w:val="00D203FC"/>
    <w:rsid w:val="00D33194"/>
    <w:rsid w:val="00EA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94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3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0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94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3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0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2019-11-20T14:12:00Z</dcterms:created>
  <dcterms:modified xsi:type="dcterms:W3CDTF">2019-11-20T14:22:00Z</dcterms:modified>
</cp:coreProperties>
</file>